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84B" w:rsidRPr="00DC1E76" w:rsidRDefault="00FC684B" w:rsidP="00FC684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</w:rPr>
      </w:pPr>
      <w:r w:rsidRPr="00DC1E76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</w:rPr>
        <w:t>Локальные нормативные акты, регламентирующие права и обязанности участников образовательного процесса:</w:t>
      </w:r>
    </w:p>
    <w:p w:rsidR="00FC684B" w:rsidRPr="00DC1E76" w:rsidRDefault="00FC684B" w:rsidP="00FC684B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Годовой календарный график.</w:t>
      </w:r>
    </w:p>
    <w:p w:rsidR="00FC684B" w:rsidRPr="00DC1E76" w:rsidRDefault="00FC684B" w:rsidP="00FC684B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«О режиме работы ОУ на учебный год».</w:t>
      </w:r>
    </w:p>
    <w:p w:rsidR="00FC684B" w:rsidRPr="00DC1E76" w:rsidRDefault="00FC684B" w:rsidP="00FC684B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внутреннего распорядка </w:t>
      </w:r>
      <w:proofErr w:type="gramStart"/>
      <w:r w:rsidRPr="00DC1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DC1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684B" w:rsidRPr="00DC1E76" w:rsidRDefault="00FC684B" w:rsidP="00FC684B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Положение о порядке посещения </w:t>
      </w:r>
      <w:proofErr w:type="gramStart"/>
      <w:r w:rsidRPr="00DC1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DC1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своему выбору мероприятий, не предусмотренных учебным планом.</w:t>
      </w:r>
    </w:p>
    <w:p w:rsidR="00CD51F1" w:rsidRDefault="00CD51F1"/>
    <w:sectPr w:rsidR="00CD5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A7896"/>
    <w:multiLevelType w:val="hybridMultilevel"/>
    <w:tmpl w:val="BD7821E6"/>
    <w:lvl w:ilvl="0" w:tplc="6E4A7EE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F0F0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FC684B"/>
    <w:rsid w:val="00CD51F1"/>
    <w:rsid w:val="00FC6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84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2020-07-17T07:29:00Z</dcterms:created>
  <dcterms:modified xsi:type="dcterms:W3CDTF">2020-07-17T07:29:00Z</dcterms:modified>
</cp:coreProperties>
</file>